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lang w:eastAsia="zh-CN"/>
        </w:rPr>
      </w:pPr>
      <w:r>
        <w:rPr>
          <w:rFonts w:hint="eastAsia"/>
          <w:sz w:val="52"/>
          <w:szCs w:val="52"/>
          <w:lang w:eastAsia="zh-CN"/>
        </w:rPr>
        <w:t>深圳技术大学仪器设备采购预付款审批表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"/>
        <w:gridCol w:w="2669"/>
        <w:gridCol w:w="267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预算项目编号及名称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项目金额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进口设备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是：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 xml:space="preserve">      否：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申请部门（采购部门）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联系人及联系电话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申请理由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采购人签字：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申请部门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负责人意见</w:t>
            </w:r>
          </w:p>
        </w:tc>
        <w:tc>
          <w:tcPr>
            <w:tcW w:w="801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部门分管校长意见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（20万元以上)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计财部意见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实验室与设备管理中心意见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采购与招投标管理中心意见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ind w:left="630" w:hanging="632" w:hangingChars="300"/>
        <w:rPr>
          <w:rFonts w:hint="eastAsia" w:ascii="仿宋_GB2312" w:hAnsi="仿宋_GB2312" w:eastAsia="仿宋_GB2312" w:cs="仿宋_GB2312"/>
          <w:b/>
          <w:bCs/>
          <w:lang w:eastAsia="zh-CN"/>
        </w:rPr>
      </w:pPr>
    </w:p>
    <w:p>
      <w:pPr>
        <w:ind w:left="630" w:hanging="632" w:hangingChars="3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提示：</w:t>
      </w:r>
      <w:r>
        <w:rPr>
          <w:rFonts w:hint="eastAsia" w:ascii="仿宋_GB2312" w:hAnsi="仿宋_GB2312" w:eastAsia="仿宋_GB2312" w:cs="仿宋_GB2312"/>
          <w:lang w:val="en-US" w:eastAsia="zh-CN"/>
        </w:rPr>
        <w:t>1、预付款是买方在交易合同签订后即向卖方支付一定金额的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预付款，实则为向供应商提供信贷，此方式不利于我校资金安全。</w:t>
      </w:r>
    </w:p>
    <w:p>
      <w:pPr>
        <w:numPr>
          <w:ilvl w:val="0"/>
          <w:numId w:val="1"/>
        </w:numPr>
        <w:ind w:left="636" w:leftChars="303" w:firstLine="2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预付款项目必须签订合同。签订时申请部门须严格审核合同格式与内容，慎防信息不对称，合同协议约定含糊，供应商有意隐瞒重要信息等情况发生。</w:t>
      </w:r>
    </w:p>
    <w:p>
      <w:pPr>
        <w:numPr>
          <w:ilvl w:val="0"/>
          <w:numId w:val="1"/>
        </w:numPr>
        <w:ind w:left="636" w:leftChars="303" w:firstLine="2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预付款支付后，请慎防预付账款坏账等情况发生。一旦发生供应商经营主体随意变更或关门倒闭或敛财诈骗、携款外逃等情况，使账款产生坏账，申请部门需承担我校资金损失的主要责任。</w:t>
      </w:r>
    </w:p>
    <w:p>
      <w:pPr>
        <w:numPr>
          <w:ilvl w:val="0"/>
          <w:numId w:val="1"/>
        </w:numPr>
        <w:ind w:left="636" w:leftChars="303" w:firstLine="2" w:firstLineChars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预付款支付后，请慎防供应商服务承诺兑现差，货不对版等情况发生。所有风险由申请部门自行承担。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义启颜值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leftChars="303"/>
      <w:jc w:val="center"/>
    </w:pPr>
    <w:r>
      <w:rPr>
        <w:rFonts w:hint="eastAsia" w:ascii="黑体" w:hAnsi="黑体" w:eastAsia="黑体" w:cs="黑体"/>
        <w:b w:val="0"/>
        <w:bCs w:val="0"/>
        <w:lang w:val="en-US" w:eastAsia="zh-CN"/>
      </w:rPr>
      <w:t>实验室与设备管理中心制表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1F0D"/>
    <w:multiLevelType w:val="singleLevel"/>
    <w:tmpl w:val="3E8D1F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B3B27"/>
    <w:rsid w:val="021E197F"/>
    <w:rsid w:val="03525D2C"/>
    <w:rsid w:val="046A1653"/>
    <w:rsid w:val="058C6DC8"/>
    <w:rsid w:val="06277C2A"/>
    <w:rsid w:val="0664251C"/>
    <w:rsid w:val="074D0F6D"/>
    <w:rsid w:val="08E07311"/>
    <w:rsid w:val="0DDA5A5B"/>
    <w:rsid w:val="10896269"/>
    <w:rsid w:val="10E83ACE"/>
    <w:rsid w:val="12147347"/>
    <w:rsid w:val="1271046C"/>
    <w:rsid w:val="14A16F91"/>
    <w:rsid w:val="15D862DA"/>
    <w:rsid w:val="1B750B47"/>
    <w:rsid w:val="1C7F020D"/>
    <w:rsid w:val="1E344BB0"/>
    <w:rsid w:val="25784054"/>
    <w:rsid w:val="278837A1"/>
    <w:rsid w:val="2D0B60DE"/>
    <w:rsid w:val="32D51250"/>
    <w:rsid w:val="33194BF6"/>
    <w:rsid w:val="363B3B27"/>
    <w:rsid w:val="37295DFD"/>
    <w:rsid w:val="38E55244"/>
    <w:rsid w:val="3C9E0EF0"/>
    <w:rsid w:val="3CEB3787"/>
    <w:rsid w:val="3CEC49D6"/>
    <w:rsid w:val="401133D8"/>
    <w:rsid w:val="406412E5"/>
    <w:rsid w:val="40AE7A2C"/>
    <w:rsid w:val="42861DA4"/>
    <w:rsid w:val="434E1D4B"/>
    <w:rsid w:val="464C6092"/>
    <w:rsid w:val="47C81855"/>
    <w:rsid w:val="47FA6E89"/>
    <w:rsid w:val="49D85F54"/>
    <w:rsid w:val="4C113B0F"/>
    <w:rsid w:val="4E764359"/>
    <w:rsid w:val="4EE83ABA"/>
    <w:rsid w:val="4F5E1B4C"/>
    <w:rsid w:val="51684C44"/>
    <w:rsid w:val="546673A1"/>
    <w:rsid w:val="57303DF8"/>
    <w:rsid w:val="58E621DB"/>
    <w:rsid w:val="5A1B47FD"/>
    <w:rsid w:val="5B09358D"/>
    <w:rsid w:val="5BD91128"/>
    <w:rsid w:val="60A7308A"/>
    <w:rsid w:val="61A90592"/>
    <w:rsid w:val="6444719C"/>
    <w:rsid w:val="65302610"/>
    <w:rsid w:val="667C41C6"/>
    <w:rsid w:val="67032836"/>
    <w:rsid w:val="6CAF597B"/>
    <w:rsid w:val="6D0E413E"/>
    <w:rsid w:val="6D535020"/>
    <w:rsid w:val="6E6B063E"/>
    <w:rsid w:val="6EA8635F"/>
    <w:rsid w:val="72BC3052"/>
    <w:rsid w:val="72E27AB6"/>
    <w:rsid w:val="73477783"/>
    <w:rsid w:val="73EE4079"/>
    <w:rsid w:val="753527B4"/>
    <w:rsid w:val="76BF444C"/>
    <w:rsid w:val="77502454"/>
    <w:rsid w:val="79D52D7D"/>
    <w:rsid w:val="7A0558EE"/>
    <w:rsid w:val="7B2A461E"/>
    <w:rsid w:val="7D7770BB"/>
    <w:rsid w:val="7EB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2018-06-20T07:10:00Z</dcterms:created>
  <dc:creator>wangkaijun8163com</dc:creator>
  <cp:lastModifiedBy>wangkaijun8163com</cp:lastModifiedBy>
  <cp:lastPrinted>2018-06-21T01:51:17Z</cp:lastPrinted>
  <dcterms:modified xsi:type="dcterms:W3CDTF">2018-06-21T01:54:00Z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